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A3" w:rsidRDefault="0055078A">
      <w:pPr>
        <w:rPr>
          <w:b/>
          <w:sz w:val="48"/>
          <w:szCs w:val="48"/>
          <w:lang w:val="nl-NL"/>
        </w:rPr>
      </w:pPr>
      <w:r>
        <w:rPr>
          <w:b/>
          <w:sz w:val="48"/>
          <w:szCs w:val="48"/>
          <w:lang w:val="nl-NL"/>
        </w:rPr>
        <w:t xml:space="preserve">Het privacybeleid </w:t>
      </w:r>
      <w:r w:rsidR="000A49A3">
        <w:rPr>
          <w:b/>
          <w:sz w:val="48"/>
          <w:szCs w:val="48"/>
          <w:lang w:val="nl-NL"/>
        </w:rPr>
        <w:t xml:space="preserve">stichting </w:t>
      </w:r>
      <w:proofErr w:type="spellStart"/>
      <w:r w:rsidR="000A49A3">
        <w:rPr>
          <w:b/>
          <w:sz w:val="48"/>
          <w:szCs w:val="48"/>
          <w:lang w:val="nl-NL"/>
        </w:rPr>
        <w:t>Societeit</w:t>
      </w:r>
      <w:proofErr w:type="spellEnd"/>
      <w:r w:rsidR="000A49A3">
        <w:rPr>
          <w:b/>
          <w:sz w:val="48"/>
          <w:szCs w:val="48"/>
          <w:lang w:val="nl-NL"/>
        </w:rPr>
        <w:t xml:space="preserve"> ’t </w:t>
      </w:r>
      <w:proofErr w:type="spellStart"/>
      <w:r w:rsidR="000A49A3">
        <w:rPr>
          <w:b/>
          <w:sz w:val="48"/>
          <w:szCs w:val="48"/>
          <w:lang w:val="nl-NL"/>
        </w:rPr>
        <w:t>Kelderke</w:t>
      </w:r>
      <w:proofErr w:type="spellEnd"/>
    </w:p>
    <w:p w:rsidR="0055078A" w:rsidRDefault="000A49A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stichting </w:t>
      </w:r>
      <w:proofErr w:type="spellStart"/>
      <w:r>
        <w:rPr>
          <w:sz w:val="28"/>
          <w:szCs w:val="28"/>
          <w:lang w:val="nl-NL"/>
        </w:rPr>
        <w:t>Societeit</w:t>
      </w:r>
      <w:proofErr w:type="spellEnd"/>
      <w:r>
        <w:rPr>
          <w:sz w:val="28"/>
          <w:szCs w:val="28"/>
          <w:lang w:val="nl-NL"/>
        </w:rPr>
        <w:t xml:space="preserve"> ’t </w:t>
      </w:r>
      <w:proofErr w:type="spellStart"/>
      <w:r>
        <w:rPr>
          <w:sz w:val="28"/>
          <w:szCs w:val="28"/>
          <w:lang w:val="nl-NL"/>
        </w:rPr>
        <w:t>Kelderke</w:t>
      </w:r>
      <w:proofErr w:type="spellEnd"/>
      <w:r>
        <w:rPr>
          <w:sz w:val="28"/>
          <w:szCs w:val="28"/>
          <w:lang w:val="nl-NL"/>
        </w:rPr>
        <w:t xml:space="preserve"> </w:t>
      </w:r>
      <w:r w:rsidR="0055078A">
        <w:rPr>
          <w:sz w:val="28"/>
          <w:szCs w:val="28"/>
          <w:lang w:val="nl-NL"/>
        </w:rPr>
        <w:t xml:space="preserve"> (hierna te noemen:</w:t>
      </w:r>
      <w:r>
        <w:rPr>
          <w:sz w:val="28"/>
          <w:szCs w:val="28"/>
          <w:lang w:val="nl-NL"/>
        </w:rPr>
        <w:t xml:space="preserve">’t </w:t>
      </w:r>
      <w:proofErr w:type="spellStart"/>
      <w:r>
        <w:rPr>
          <w:sz w:val="28"/>
          <w:szCs w:val="28"/>
          <w:lang w:val="nl-NL"/>
        </w:rPr>
        <w:t>Kelderke</w:t>
      </w:r>
      <w:proofErr w:type="spellEnd"/>
      <w:r w:rsidR="0055078A">
        <w:rPr>
          <w:sz w:val="28"/>
          <w:szCs w:val="28"/>
          <w:lang w:val="nl-NL"/>
        </w:rPr>
        <w:t xml:space="preserve">) </w:t>
      </w:r>
      <w:r w:rsidR="0055078A">
        <w:rPr>
          <w:b/>
          <w:sz w:val="28"/>
          <w:szCs w:val="28"/>
          <w:lang w:val="nl-NL"/>
        </w:rPr>
        <w:t xml:space="preserve"> </w:t>
      </w:r>
      <w:r w:rsidR="0055078A">
        <w:rPr>
          <w:sz w:val="28"/>
          <w:szCs w:val="28"/>
          <w:lang w:val="nl-NL"/>
        </w:rPr>
        <w:t xml:space="preserve">hecht grote waarde aan de bescherming van de persoonsgegevens van haar bestuursleden en die van andere relaties. Persoonlijke gegevens worden door </w:t>
      </w:r>
      <w:r>
        <w:rPr>
          <w:sz w:val="28"/>
          <w:szCs w:val="28"/>
          <w:lang w:val="nl-NL"/>
        </w:rPr>
        <w:t xml:space="preserve">’t </w:t>
      </w:r>
      <w:proofErr w:type="spellStart"/>
      <w:r>
        <w:rPr>
          <w:sz w:val="28"/>
          <w:szCs w:val="28"/>
          <w:lang w:val="nl-NL"/>
        </w:rPr>
        <w:t>Kelderke</w:t>
      </w:r>
      <w:proofErr w:type="spellEnd"/>
      <w:r>
        <w:rPr>
          <w:sz w:val="28"/>
          <w:szCs w:val="28"/>
          <w:lang w:val="nl-NL"/>
        </w:rPr>
        <w:t xml:space="preserve"> </w:t>
      </w:r>
      <w:r w:rsidR="0055078A">
        <w:rPr>
          <w:sz w:val="28"/>
          <w:szCs w:val="28"/>
          <w:lang w:val="nl-NL"/>
        </w:rPr>
        <w:t xml:space="preserve">dan ook met de groots mogelijke zorgvuldigheid behandeld en beveiligd. </w:t>
      </w:r>
      <w:r>
        <w:rPr>
          <w:sz w:val="28"/>
          <w:szCs w:val="28"/>
          <w:lang w:val="nl-NL"/>
        </w:rPr>
        <w:t xml:space="preserve">’t </w:t>
      </w:r>
      <w:proofErr w:type="spellStart"/>
      <w:r>
        <w:rPr>
          <w:sz w:val="28"/>
          <w:szCs w:val="28"/>
          <w:lang w:val="nl-NL"/>
        </w:rPr>
        <w:t>Kelderke</w:t>
      </w:r>
      <w:proofErr w:type="spellEnd"/>
      <w:r w:rsidR="0055078A">
        <w:rPr>
          <w:sz w:val="28"/>
          <w:szCs w:val="28"/>
          <w:lang w:val="nl-NL"/>
        </w:rPr>
        <w:t xml:space="preserve">  neemt daarbij de bestaande wet- en regelgeving in acht.</w:t>
      </w:r>
    </w:p>
    <w:p w:rsidR="0055078A" w:rsidRDefault="0055078A">
      <w:pPr>
        <w:rPr>
          <w:sz w:val="28"/>
          <w:szCs w:val="28"/>
          <w:lang w:val="nl-NL"/>
        </w:rPr>
      </w:pPr>
    </w:p>
    <w:p w:rsidR="0055078A" w:rsidRDefault="0055078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In deze privacyverklaring staat beschreven welke principes </w:t>
      </w:r>
      <w:r w:rsidR="000A49A3">
        <w:rPr>
          <w:sz w:val="28"/>
          <w:szCs w:val="28"/>
          <w:lang w:val="nl-NL"/>
        </w:rPr>
        <w:t xml:space="preserve">’t </w:t>
      </w:r>
      <w:proofErr w:type="spellStart"/>
      <w:r w:rsidR="000A49A3">
        <w:rPr>
          <w:sz w:val="28"/>
          <w:szCs w:val="28"/>
          <w:lang w:val="nl-NL"/>
        </w:rPr>
        <w:t>Kelderke</w:t>
      </w:r>
      <w:proofErr w:type="spellEnd"/>
      <w:r w:rsidR="000A49A3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hanteert bij de registratie, verwerking en opslag van persoonsgegevens en gegevensbestanden. Ook  gerelateerde onderwerpen, zoals het raadplegen, muteren, uitwisselen en verstrekken van gegevens staan in dit beleid beschreven.</w:t>
      </w:r>
    </w:p>
    <w:p w:rsidR="0055078A" w:rsidRDefault="0055078A">
      <w:pPr>
        <w:rPr>
          <w:sz w:val="28"/>
          <w:szCs w:val="28"/>
          <w:lang w:val="nl-NL"/>
        </w:rPr>
      </w:pPr>
    </w:p>
    <w:p w:rsidR="0055078A" w:rsidRDefault="0055078A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Uitgangspunten</w:t>
      </w:r>
    </w:p>
    <w:p w:rsidR="0055078A" w:rsidRDefault="000A49A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’t </w:t>
      </w:r>
      <w:proofErr w:type="spellStart"/>
      <w:r>
        <w:rPr>
          <w:sz w:val="28"/>
          <w:szCs w:val="28"/>
          <w:lang w:val="nl-NL"/>
        </w:rPr>
        <w:t>Kelderke</w:t>
      </w:r>
      <w:proofErr w:type="spellEnd"/>
      <w:r>
        <w:rPr>
          <w:sz w:val="28"/>
          <w:szCs w:val="28"/>
          <w:lang w:val="nl-NL"/>
        </w:rPr>
        <w:t xml:space="preserve"> </w:t>
      </w:r>
      <w:r w:rsidR="00702728">
        <w:rPr>
          <w:sz w:val="28"/>
          <w:szCs w:val="28"/>
          <w:lang w:val="nl-NL"/>
        </w:rPr>
        <w:t xml:space="preserve">gaat op een veilige manier met persoonsgegevens om en respecteert de privacy van betrokkenen. </w:t>
      </w:r>
      <w:r>
        <w:rPr>
          <w:sz w:val="28"/>
          <w:szCs w:val="28"/>
          <w:lang w:val="nl-NL"/>
        </w:rPr>
        <w:t xml:space="preserve">’t </w:t>
      </w:r>
      <w:proofErr w:type="spellStart"/>
      <w:r>
        <w:rPr>
          <w:sz w:val="28"/>
          <w:szCs w:val="28"/>
          <w:lang w:val="nl-NL"/>
        </w:rPr>
        <w:t>Kelderke</w:t>
      </w:r>
      <w:proofErr w:type="spellEnd"/>
      <w:r>
        <w:rPr>
          <w:sz w:val="28"/>
          <w:szCs w:val="28"/>
          <w:lang w:val="nl-NL"/>
        </w:rPr>
        <w:t xml:space="preserve"> </w:t>
      </w:r>
      <w:r w:rsidR="00702728">
        <w:rPr>
          <w:sz w:val="28"/>
          <w:szCs w:val="28"/>
          <w:lang w:val="nl-NL"/>
        </w:rPr>
        <w:t>houdt zich hierbij aan de navolgende uitgangspunten:</w:t>
      </w:r>
    </w:p>
    <w:p w:rsidR="00702728" w:rsidRDefault="00702728" w:rsidP="00702728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Rechtmatigheid, behoorlijkheid en transparantie: de persoonsgegevens worden in overeenstemming met de wet en op behoorlijke en zorgvuldige wijze verwerkt;</w:t>
      </w:r>
    </w:p>
    <w:p w:rsidR="00702728" w:rsidRDefault="00702728" w:rsidP="00702728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Grondslag en doelbinding: </w:t>
      </w:r>
      <w:r w:rsidR="008267D6">
        <w:rPr>
          <w:sz w:val="28"/>
          <w:szCs w:val="28"/>
          <w:lang w:val="nl-NL"/>
        </w:rPr>
        <w:t>persoonsgegevens worden alleen voor welbepaalde, uitdrukkelijk omschreven en gerechtvaardigde doelen verzameld en verwerkt;</w:t>
      </w:r>
    </w:p>
    <w:p w:rsidR="008267D6" w:rsidRDefault="008267D6" w:rsidP="00702728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Data minimalisatie: persoonsgegevens worden alleen verwerkt voor het vooraf bepaalde doel. Gestreefd wordt naar minimale gegevensverwerking ,waar mogelijk worden minder of geen persoonsgegevens verwerkt;</w:t>
      </w:r>
    </w:p>
    <w:p w:rsidR="008267D6" w:rsidRDefault="008267D6" w:rsidP="00702728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Bewaartermijn: persoonsgegevens worden niet langer bewaard dan nodig is. Het bewaren van persoonsgegevens kan nodig zijn om de taken goed te kunnen uitoefenen;</w:t>
      </w:r>
    </w:p>
    <w:p w:rsidR="008267D6" w:rsidRDefault="008267D6" w:rsidP="00702728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Integriteit en vertrouwelijkheid: </w:t>
      </w:r>
      <w:r w:rsidR="000A49A3">
        <w:rPr>
          <w:sz w:val="28"/>
          <w:szCs w:val="28"/>
          <w:lang w:val="nl-NL"/>
        </w:rPr>
        <w:t xml:space="preserve">’t </w:t>
      </w:r>
      <w:proofErr w:type="spellStart"/>
      <w:r w:rsidR="000A49A3">
        <w:rPr>
          <w:sz w:val="28"/>
          <w:szCs w:val="28"/>
          <w:lang w:val="nl-NL"/>
        </w:rPr>
        <w:t>Kelderke</w:t>
      </w:r>
      <w:proofErr w:type="spellEnd"/>
      <w:r w:rsidR="000A49A3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gaat zorgvuldig om met persoonsgegevens en behandelt deze vertrouwelijk. Zo worden persoonsgegevens alleen verwerkt door personen met een geheimhoudingsplicht en voor het doel waardoor deze gegevens zijn verzameld;</w:t>
      </w:r>
    </w:p>
    <w:p w:rsidR="008267D6" w:rsidRDefault="008267D6" w:rsidP="00702728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Delen met derden: </w:t>
      </w:r>
      <w:r w:rsidR="000A49A3">
        <w:rPr>
          <w:sz w:val="28"/>
          <w:szCs w:val="28"/>
          <w:lang w:val="nl-NL"/>
        </w:rPr>
        <w:t xml:space="preserve">’t </w:t>
      </w:r>
      <w:proofErr w:type="spellStart"/>
      <w:r w:rsidR="000A49A3">
        <w:rPr>
          <w:sz w:val="28"/>
          <w:szCs w:val="28"/>
          <w:lang w:val="nl-NL"/>
        </w:rPr>
        <w:t>Kelderke</w:t>
      </w:r>
      <w:proofErr w:type="spellEnd"/>
      <w:r w:rsidR="000A49A3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deelt geen persoonsgegevens met derden  behalve van wettelijke verplichtingen;</w:t>
      </w:r>
    </w:p>
    <w:p w:rsidR="008267D6" w:rsidRDefault="008267D6" w:rsidP="00702728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Su</w:t>
      </w:r>
      <w:r w:rsidR="007B4A53">
        <w:rPr>
          <w:sz w:val="28"/>
          <w:szCs w:val="28"/>
          <w:lang w:val="nl-NL"/>
        </w:rPr>
        <w:t>b</w:t>
      </w:r>
      <w:r>
        <w:rPr>
          <w:sz w:val="28"/>
          <w:szCs w:val="28"/>
          <w:lang w:val="nl-NL"/>
        </w:rPr>
        <w:t xml:space="preserve">sidiariteit: </w:t>
      </w:r>
      <w:r w:rsidR="000A49A3">
        <w:rPr>
          <w:sz w:val="28"/>
          <w:szCs w:val="28"/>
          <w:lang w:val="nl-NL"/>
        </w:rPr>
        <w:t xml:space="preserve">’t </w:t>
      </w:r>
      <w:proofErr w:type="spellStart"/>
      <w:r w:rsidR="000A49A3">
        <w:rPr>
          <w:sz w:val="28"/>
          <w:szCs w:val="28"/>
          <w:lang w:val="nl-NL"/>
        </w:rPr>
        <w:t>Kelderke</w:t>
      </w:r>
      <w:proofErr w:type="spellEnd"/>
      <w:r w:rsidR="000A49A3">
        <w:rPr>
          <w:sz w:val="28"/>
          <w:szCs w:val="28"/>
          <w:lang w:val="nl-NL"/>
        </w:rPr>
        <w:t xml:space="preserve"> </w:t>
      </w:r>
      <w:r w:rsidR="007B4A53">
        <w:rPr>
          <w:sz w:val="28"/>
          <w:szCs w:val="28"/>
          <w:lang w:val="nl-NL"/>
        </w:rPr>
        <w:t>vraagt zich steeds af of de registratie van persoonsgegevens noodzakelijk is en onderzoekt steeds of er niet een manier is om te voorkomen dat registratie van persoonsgegevens nodig is.</w:t>
      </w:r>
    </w:p>
    <w:sectPr w:rsidR="008267D6" w:rsidSect="00FF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76ACE"/>
    <w:multiLevelType w:val="hybridMultilevel"/>
    <w:tmpl w:val="5E380D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5078A"/>
    <w:rsid w:val="00073816"/>
    <w:rsid w:val="000A49A3"/>
    <w:rsid w:val="003C3160"/>
    <w:rsid w:val="0055078A"/>
    <w:rsid w:val="00702728"/>
    <w:rsid w:val="007B4A53"/>
    <w:rsid w:val="008267D6"/>
    <w:rsid w:val="009A65B1"/>
    <w:rsid w:val="00DE1E4C"/>
    <w:rsid w:val="00E53646"/>
    <w:rsid w:val="00FF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65B1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A65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65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65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6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65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65B1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65B1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65B1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5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5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65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65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9A65B1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65B1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65B1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65B1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65B1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5B1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9A65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A65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9A65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elChar">
    <w:name w:val="Subtitel Char"/>
    <w:basedOn w:val="Standaardalinea-lettertype"/>
    <w:link w:val="Subtitel"/>
    <w:uiPriority w:val="11"/>
    <w:rsid w:val="009A65B1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A65B1"/>
    <w:rPr>
      <w:b/>
      <w:bCs/>
    </w:rPr>
  </w:style>
  <w:style w:type="character" w:styleId="Nadruk">
    <w:name w:val="Emphasis"/>
    <w:basedOn w:val="Standaardalinea-lettertype"/>
    <w:uiPriority w:val="20"/>
    <w:qFormat/>
    <w:rsid w:val="009A65B1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9A65B1"/>
    <w:rPr>
      <w:szCs w:val="32"/>
    </w:rPr>
  </w:style>
  <w:style w:type="paragraph" w:styleId="Lijstalinea">
    <w:name w:val="List Paragraph"/>
    <w:basedOn w:val="Standaard"/>
    <w:uiPriority w:val="34"/>
    <w:qFormat/>
    <w:rsid w:val="009A65B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A65B1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A65B1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65B1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65B1"/>
    <w:rPr>
      <w:b/>
      <w:i/>
      <w:sz w:val="24"/>
    </w:rPr>
  </w:style>
  <w:style w:type="character" w:styleId="Subtielebenadrukking">
    <w:name w:val="Subtle Emphasis"/>
    <w:uiPriority w:val="19"/>
    <w:qFormat/>
    <w:rsid w:val="009A65B1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9A65B1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9A65B1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9A65B1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9A65B1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A65B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2018-10-30T13:06:00Z</dcterms:created>
  <dcterms:modified xsi:type="dcterms:W3CDTF">2018-10-30T13:06:00Z</dcterms:modified>
</cp:coreProperties>
</file>